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6658FD" w14:textId="7270DAC4" w:rsidR="0063520B" w:rsidRDefault="0063520B" w:rsidP="00337C68">
      <w:pPr>
        <w:rPr>
          <w:b/>
          <w:bCs/>
        </w:rPr>
      </w:pPr>
      <w:r w:rsidRPr="009E7B77">
        <w:rPr>
          <w:noProof/>
          <w:sz w:val="44"/>
          <w:szCs w:val="44"/>
          <w:lang w:eastAsia="lv-LV"/>
        </w:rPr>
        <w:drawing>
          <wp:anchor distT="0" distB="0" distL="114300" distR="114300" simplePos="0" relativeHeight="251659264" behindDoc="0" locked="0" layoutInCell="1" allowOverlap="1" wp14:anchorId="6E8590F4" wp14:editId="694B44EB">
            <wp:simplePos x="0" y="0"/>
            <wp:positionH relativeFrom="column">
              <wp:posOffset>-600075</wp:posOffset>
            </wp:positionH>
            <wp:positionV relativeFrom="page">
              <wp:posOffset>114300</wp:posOffset>
            </wp:positionV>
            <wp:extent cx="1851025" cy="847725"/>
            <wp:effectExtent l="0" t="0" r="0" b="9525"/>
            <wp:wrapSquare wrapText="bothSides"/>
            <wp:docPr id="1" name="Picture 1" descr="logo_ultramaz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ultramaz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02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66937F" w14:textId="237FB598" w:rsidR="00337C68" w:rsidRPr="00337C68" w:rsidRDefault="00337C68" w:rsidP="00337C68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337C68">
        <w:rPr>
          <w:rFonts w:ascii="Times New Roman" w:hAnsi="Times New Roman" w:cs="Times New Roman"/>
          <w:b/>
          <w:bCs/>
          <w:sz w:val="32"/>
          <w:szCs w:val="32"/>
        </w:rPr>
        <w:t>PAZIŅOJUMS DZĪVOKĻU ĪPAŠNIEKIEM</w:t>
      </w:r>
    </w:p>
    <w:p w14:paraId="103534E6" w14:textId="77777777" w:rsidR="00337C68" w:rsidRPr="00337C68" w:rsidRDefault="00337C68" w:rsidP="00337C68">
      <w:pPr>
        <w:rPr>
          <w:rFonts w:ascii="Times New Roman" w:hAnsi="Times New Roman" w:cs="Times New Roman"/>
          <w:sz w:val="24"/>
          <w:szCs w:val="24"/>
        </w:rPr>
      </w:pPr>
      <w:r w:rsidRPr="00337C68">
        <w:rPr>
          <w:rFonts w:ascii="Times New Roman" w:hAnsi="Times New Roman" w:cs="Times New Roman"/>
          <w:sz w:val="24"/>
          <w:szCs w:val="24"/>
        </w:rPr>
        <w:t xml:space="preserve">Saskaņā ar </w:t>
      </w:r>
      <w:r w:rsidRPr="00337C68">
        <w:rPr>
          <w:rFonts w:ascii="Times New Roman" w:hAnsi="Times New Roman" w:cs="Times New Roman"/>
          <w:b/>
          <w:bCs/>
          <w:sz w:val="24"/>
          <w:szCs w:val="24"/>
        </w:rPr>
        <w:t>Dzīvokļa īpašuma likuma</w:t>
      </w:r>
      <w:r w:rsidRPr="00337C68">
        <w:rPr>
          <w:rFonts w:ascii="Times New Roman" w:hAnsi="Times New Roman" w:cs="Times New Roman"/>
          <w:sz w:val="24"/>
          <w:szCs w:val="24"/>
        </w:rPr>
        <w:t xml:space="preserve"> 18. panta trešo daļu, informējam, ka </w:t>
      </w:r>
      <w:r w:rsidRPr="00337C68">
        <w:rPr>
          <w:rFonts w:ascii="Times New Roman" w:hAnsi="Times New Roman" w:cs="Times New Roman"/>
          <w:b/>
          <w:bCs/>
          <w:sz w:val="24"/>
          <w:szCs w:val="24"/>
        </w:rPr>
        <w:t>SIA “DOBELES NAMSAIMNIEKS”</w:t>
      </w:r>
      <w:r w:rsidRPr="00337C68">
        <w:rPr>
          <w:rFonts w:ascii="Times New Roman" w:hAnsi="Times New Roman" w:cs="Times New Roman"/>
          <w:sz w:val="24"/>
          <w:szCs w:val="24"/>
        </w:rPr>
        <w:t xml:space="preserve">, kā Jūsu daudzdzīvokļu dzīvojamās mājas pārvaldnieks, ir </w:t>
      </w:r>
      <w:r w:rsidRPr="00337C68">
        <w:rPr>
          <w:rFonts w:ascii="Times New Roman" w:hAnsi="Times New Roman" w:cs="Times New Roman"/>
          <w:b/>
          <w:bCs/>
          <w:sz w:val="24"/>
          <w:szCs w:val="24"/>
        </w:rPr>
        <w:t>sagatavojis 2026. gada pārvaldīšanas un apsaimniekošanas darbu tāmes un dzīvojamās mājas uzturēšanas darbu plānus</w:t>
      </w:r>
      <w:r w:rsidRPr="00337C68">
        <w:rPr>
          <w:rFonts w:ascii="Times New Roman" w:hAnsi="Times New Roman" w:cs="Times New Roman"/>
          <w:sz w:val="24"/>
          <w:szCs w:val="24"/>
        </w:rPr>
        <w:t xml:space="preserve"> (1. un 2. pielikums).</w:t>
      </w:r>
    </w:p>
    <w:p w14:paraId="643B1326" w14:textId="77777777" w:rsidR="00337C68" w:rsidRPr="00337C68" w:rsidRDefault="00337C68" w:rsidP="00337C68">
      <w:pPr>
        <w:rPr>
          <w:rFonts w:ascii="Times New Roman" w:hAnsi="Times New Roman" w:cs="Times New Roman"/>
          <w:sz w:val="24"/>
          <w:szCs w:val="24"/>
        </w:rPr>
      </w:pPr>
      <w:r w:rsidRPr="00337C68">
        <w:rPr>
          <w:rFonts w:ascii="Times New Roman" w:hAnsi="Times New Roman" w:cs="Times New Roman"/>
          <w:sz w:val="24"/>
          <w:szCs w:val="24"/>
        </w:rPr>
        <w:t>Visa informācija ir pieejama:</w:t>
      </w:r>
    </w:p>
    <w:p w14:paraId="32650225" w14:textId="77777777" w:rsidR="00337C68" w:rsidRPr="005A23FE" w:rsidRDefault="00337C68" w:rsidP="002A3551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37C68">
        <w:rPr>
          <w:rFonts w:ascii="Times New Roman" w:hAnsi="Times New Roman" w:cs="Times New Roman"/>
          <w:b/>
          <w:bCs/>
          <w:sz w:val="24"/>
          <w:szCs w:val="24"/>
        </w:rPr>
        <w:t>Būvniecības informācijas sistēmā (BIS)</w:t>
      </w:r>
      <w:r w:rsidRPr="00337C68"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 w:rsidRPr="00337C68">
          <w:rPr>
            <w:rStyle w:val="Hyperlink"/>
            <w:rFonts w:ascii="Times New Roman" w:hAnsi="Times New Roman" w:cs="Times New Roman"/>
            <w:sz w:val="24"/>
            <w:szCs w:val="24"/>
          </w:rPr>
          <w:t>https://bis.gov.lv</w:t>
        </w:r>
      </w:hyperlink>
    </w:p>
    <w:p w14:paraId="4E7760A2" w14:textId="596FE254" w:rsidR="002A3551" w:rsidRPr="005A23FE" w:rsidRDefault="00116651" w:rsidP="002A3551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5A23FE">
        <w:rPr>
          <w:rFonts w:ascii="Times New Roman" w:hAnsi="Times New Roman" w:cs="Times New Roman"/>
          <w:b/>
          <w:bCs/>
          <w:sz w:val="24"/>
          <w:szCs w:val="24"/>
        </w:rPr>
        <w:t>Klātienē SIA “DOBELES NAMSAIMNIEKS” birojā</w:t>
      </w:r>
      <w:r w:rsidRPr="005A23FE">
        <w:rPr>
          <w:rFonts w:ascii="Times New Roman" w:hAnsi="Times New Roman" w:cs="Times New Roman"/>
          <w:sz w:val="24"/>
          <w:szCs w:val="24"/>
        </w:rPr>
        <w:t xml:space="preserve">: </w:t>
      </w:r>
      <w:r w:rsidRPr="005A23FE">
        <w:rPr>
          <w:rFonts w:ascii="Times New Roman" w:hAnsi="Times New Roman" w:cs="Times New Roman"/>
          <w:sz w:val="24"/>
          <w:szCs w:val="24"/>
        </w:rPr>
        <w:t>Zaļā iela 3</w:t>
      </w:r>
      <w:r w:rsidRPr="005A23FE">
        <w:rPr>
          <w:rFonts w:ascii="Times New Roman" w:hAnsi="Times New Roman" w:cs="Times New Roman"/>
          <w:sz w:val="24"/>
          <w:szCs w:val="24"/>
        </w:rPr>
        <w:t>, Dobele, darba dienās no plkst. 9.00 līdz 17.00</w:t>
      </w:r>
    </w:p>
    <w:p w14:paraId="2E3CAD9B" w14:textId="77777777" w:rsidR="002A3551" w:rsidRPr="00337C68" w:rsidRDefault="002A3551" w:rsidP="002A3551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14:paraId="49261186" w14:textId="5F594E00" w:rsidR="00337C68" w:rsidRPr="005A23FE" w:rsidRDefault="00337C68" w:rsidP="00337C68">
      <w:pPr>
        <w:rPr>
          <w:rFonts w:ascii="Times New Roman" w:hAnsi="Times New Roman" w:cs="Times New Roman"/>
          <w:sz w:val="24"/>
          <w:szCs w:val="24"/>
        </w:rPr>
      </w:pPr>
      <w:r w:rsidRPr="00337C68">
        <w:rPr>
          <w:rFonts w:ascii="Times New Roman" w:hAnsi="Times New Roman" w:cs="Times New Roman"/>
          <w:sz w:val="24"/>
          <w:szCs w:val="24"/>
        </w:rPr>
        <w:t xml:space="preserve">Aicinām </w:t>
      </w:r>
      <w:r w:rsidRPr="00337C68">
        <w:rPr>
          <w:rFonts w:ascii="Times New Roman" w:hAnsi="Times New Roman" w:cs="Times New Roman"/>
          <w:b/>
          <w:bCs/>
          <w:sz w:val="24"/>
          <w:szCs w:val="24"/>
        </w:rPr>
        <w:t>dzīvokļu īpašniekus iepazīties ar sagatavoto informāciju</w:t>
      </w:r>
      <w:r w:rsidRPr="00337C68">
        <w:rPr>
          <w:rFonts w:ascii="Times New Roman" w:hAnsi="Times New Roman" w:cs="Times New Roman"/>
          <w:sz w:val="24"/>
          <w:szCs w:val="24"/>
        </w:rPr>
        <w:t xml:space="preserve">, pārrunāt to ar dzīvokļu īpašnieku kopību, kā arī </w:t>
      </w:r>
      <w:r w:rsidRPr="00337C68">
        <w:rPr>
          <w:rFonts w:ascii="Times New Roman" w:hAnsi="Times New Roman" w:cs="Times New Roman"/>
          <w:b/>
          <w:bCs/>
          <w:sz w:val="24"/>
          <w:szCs w:val="24"/>
        </w:rPr>
        <w:t>līdz 2025. gada 1.decembrim</w:t>
      </w:r>
      <w:r w:rsidRPr="00337C68">
        <w:rPr>
          <w:rFonts w:ascii="Times New Roman" w:hAnsi="Times New Roman" w:cs="Times New Roman"/>
          <w:sz w:val="24"/>
          <w:szCs w:val="24"/>
        </w:rPr>
        <w:t xml:space="preserve"> pieņemt </w:t>
      </w:r>
      <w:r w:rsidR="00951550" w:rsidRPr="005A23FE">
        <w:rPr>
          <w:rFonts w:ascii="Times New Roman" w:hAnsi="Times New Roman" w:cs="Times New Roman"/>
          <w:sz w:val="24"/>
          <w:szCs w:val="24"/>
        </w:rPr>
        <w:t xml:space="preserve">un apstirpināt lēmumu </w:t>
      </w:r>
      <w:r w:rsidRPr="00337C68">
        <w:rPr>
          <w:rFonts w:ascii="Times New Roman" w:hAnsi="Times New Roman" w:cs="Times New Roman"/>
          <w:sz w:val="24"/>
          <w:szCs w:val="24"/>
        </w:rPr>
        <w:t>par plānotajiem darbiem nākamajam pārvaldīšanas periodam.</w:t>
      </w:r>
    </w:p>
    <w:p w14:paraId="3F31C9E1" w14:textId="77777777" w:rsidR="00AA6AD1" w:rsidRPr="00AA6AD1" w:rsidRDefault="00AA6AD1" w:rsidP="002A3551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v-LV"/>
          <w14:ligatures w14:val="none"/>
        </w:rPr>
      </w:pPr>
      <w:r w:rsidRPr="00AA6AD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v-LV"/>
          <w14:ligatures w14:val="none"/>
        </w:rPr>
        <w:t>Kā pieņemt lēmumu?</w:t>
      </w:r>
    </w:p>
    <w:p w14:paraId="741A9513" w14:textId="77777777" w:rsidR="00AA6AD1" w:rsidRPr="00AA6AD1" w:rsidRDefault="00AA6AD1" w:rsidP="002A355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</w:pPr>
      <w:r w:rsidRPr="00AA6AD1"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  <w:t xml:space="preserve">Saskaņā ar </w:t>
      </w:r>
      <w:r w:rsidRPr="00AA6AD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v-LV"/>
          <w14:ligatures w14:val="none"/>
        </w:rPr>
        <w:t>Dzīvokļa īpašuma likumu</w:t>
      </w:r>
      <w:r w:rsidRPr="00AA6AD1"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  <w:t>, dzīvokļu īpašnieku kopība lēmumus var pieņemt:</w:t>
      </w:r>
    </w:p>
    <w:p w14:paraId="3AD60006" w14:textId="26317DF9" w:rsidR="00AA6AD1" w:rsidRPr="00AA6AD1" w:rsidRDefault="00AA6AD1" w:rsidP="002A3551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</w:pPr>
      <w:r w:rsidRPr="00AA6AD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v-LV"/>
          <w14:ligatures w14:val="none"/>
        </w:rPr>
        <w:t>Kopsapulcē</w:t>
      </w:r>
      <w:r w:rsidRPr="00AA6AD1"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  <w:t>, ja tajā piedalās un balso vismaz 50%</w:t>
      </w:r>
      <w:r w:rsidRPr="005A23FE"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  <w:t xml:space="preserve"> + 1</w:t>
      </w:r>
      <w:r w:rsidRPr="00AA6AD1"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  <w:t xml:space="preserve"> dzīvokļu īpašnieku;</w:t>
      </w:r>
    </w:p>
    <w:p w14:paraId="64766FFA" w14:textId="1781D727" w:rsidR="00AA6AD1" w:rsidRPr="00AA6AD1" w:rsidRDefault="001C7745" w:rsidP="002A3551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</w:pPr>
      <w:r w:rsidRPr="005A23F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v-LV"/>
          <w14:ligatures w14:val="none"/>
        </w:rPr>
        <w:t>Auptaujas veidā</w:t>
      </w:r>
      <w:r w:rsidR="00AA6AD1" w:rsidRPr="00AA6AD1"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  <w:t xml:space="preserve">, izsūtot lēmuma projektu visiem dzīvokļu īpašniekiem un apkopojot parakstus (vajadzīgs vairākums </w:t>
      </w:r>
      <w:r w:rsidR="00AA6AD1" w:rsidRPr="005A23FE"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  <w:t xml:space="preserve">- </w:t>
      </w:r>
      <w:r w:rsidR="00AA6AD1" w:rsidRPr="00AA6AD1"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  <w:t>vismaz 50%</w:t>
      </w:r>
      <w:r w:rsidR="00AA6AD1" w:rsidRPr="005A23FE"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  <w:t xml:space="preserve"> + 1</w:t>
      </w:r>
      <w:r w:rsidR="00AA6AD1" w:rsidRPr="00AA6AD1"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  <w:t xml:space="preserve"> </w:t>
      </w:r>
      <w:r w:rsidR="00AA6AD1" w:rsidRPr="005A23FE"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  <w:t>dzīvokļu īpašnieku</w:t>
      </w:r>
      <w:r w:rsidR="00AA6AD1" w:rsidRPr="00AA6AD1"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  <w:t>);</w:t>
      </w:r>
    </w:p>
    <w:p w14:paraId="126B4886" w14:textId="148DCC03" w:rsidR="00337C68" w:rsidRPr="00337C68" w:rsidRDefault="002A3551" w:rsidP="002A3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lv-LV"/>
          <w14:ligatures w14:val="none"/>
        </w:rPr>
      </w:pPr>
      <w:r w:rsidRPr="005A23F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v-LV"/>
          <w14:ligatures w14:val="none"/>
        </w:rPr>
        <w:t>D</w:t>
      </w:r>
      <w:r w:rsidR="00337C68" w:rsidRPr="00337C68">
        <w:rPr>
          <w:rFonts w:ascii="Times New Roman" w:hAnsi="Times New Roman" w:cs="Times New Roman"/>
          <w:b/>
          <w:bCs/>
          <w:sz w:val="24"/>
          <w:szCs w:val="24"/>
        </w:rPr>
        <w:t>omājot par iedzīvotāju labklājību un dzīves kvalitāti</w:t>
      </w:r>
      <w:r w:rsidR="00337C68" w:rsidRPr="00337C68">
        <w:rPr>
          <w:rFonts w:ascii="Times New Roman" w:hAnsi="Times New Roman" w:cs="Times New Roman"/>
          <w:sz w:val="24"/>
          <w:szCs w:val="24"/>
        </w:rPr>
        <w:t xml:space="preserve">, SIA “DOBELES NAMSAIMNIEKS” ir īpašu uzmanību pievērsis pārvaldīšanas budžeta sabalansēšanai – </w:t>
      </w:r>
      <w:r w:rsidR="00337C68" w:rsidRPr="00337C68">
        <w:rPr>
          <w:rFonts w:ascii="Times New Roman" w:hAnsi="Times New Roman" w:cs="Times New Roman"/>
          <w:b/>
          <w:bCs/>
          <w:sz w:val="24"/>
          <w:szCs w:val="24"/>
        </w:rPr>
        <w:t>tāme</w:t>
      </w:r>
      <w:r w:rsidR="00116651" w:rsidRPr="005A23F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337C68" w:rsidRPr="00337C68">
        <w:rPr>
          <w:rFonts w:ascii="Times New Roman" w:hAnsi="Times New Roman" w:cs="Times New Roman"/>
          <w:b/>
          <w:bCs/>
          <w:sz w:val="24"/>
          <w:szCs w:val="24"/>
        </w:rPr>
        <w:t xml:space="preserve"> izstrādāta</w:t>
      </w:r>
      <w:r w:rsidR="00116651" w:rsidRPr="005A23F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337C68" w:rsidRPr="00337C68">
        <w:rPr>
          <w:rFonts w:ascii="Times New Roman" w:hAnsi="Times New Roman" w:cs="Times New Roman"/>
          <w:b/>
          <w:bCs/>
          <w:sz w:val="24"/>
          <w:szCs w:val="24"/>
        </w:rPr>
        <w:t xml:space="preserve"> tā, lai saglabātu līdzšinējo pakalpojumu kvalitāti, nepalielinot apsaimniekošanas maksu</w:t>
      </w:r>
      <w:r w:rsidR="00337C68" w:rsidRPr="00337C68">
        <w:rPr>
          <w:rFonts w:ascii="Times New Roman" w:hAnsi="Times New Roman" w:cs="Times New Roman"/>
          <w:sz w:val="24"/>
          <w:szCs w:val="24"/>
        </w:rPr>
        <w:t>. Mūsu mērķis ir nodrošināt ilgtspējīgu, kvalitatīvu un ekonomiski pamatotu namu apsaimniekošanu.</w:t>
      </w:r>
    </w:p>
    <w:p w14:paraId="38CA07D5" w14:textId="77E3B0B7" w:rsidR="00337C68" w:rsidRPr="00337C68" w:rsidRDefault="00337C68" w:rsidP="00337C68">
      <w:pPr>
        <w:rPr>
          <w:rFonts w:ascii="Times New Roman" w:hAnsi="Times New Roman" w:cs="Times New Roman"/>
          <w:sz w:val="24"/>
          <w:szCs w:val="24"/>
        </w:rPr>
      </w:pPr>
      <w:r w:rsidRPr="00337C68">
        <w:rPr>
          <w:rFonts w:ascii="Times New Roman" w:hAnsi="Times New Roman" w:cs="Times New Roman"/>
          <w:b/>
          <w:bCs/>
          <w:sz w:val="24"/>
          <w:szCs w:val="24"/>
        </w:rPr>
        <w:t>Paldies par sadarbību!</w:t>
      </w:r>
      <w:r w:rsidRPr="00337C68">
        <w:rPr>
          <w:rFonts w:ascii="Times New Roman" w:hAnsi="Times New Roman" w:cs="Times New Roman"/>
          <w:sz w:val="24"/>
          <w:szCs w:val="24"/>
        </w:rPr>
        <w:br/>
        <w:t xml:space="preserve">Jautājumu vai neskaidrību gadījumā aicinām sazināties ar mums, rakstot uz </w:t>
      </w:r>
      <w:hyperlink r:id="rId7" w:history="1">
        <w:r w:rsidR="0063520B" w:rsidRPr="005A23FE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namsaimnieks@dobelesnamsaimnieks.lv</w:t>
        </w:r>
      </w:hyperlink>
      <w:r w:rsidR="0063520B" w:rsidRPr="005A23F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337C68">
        <w:rPr>
          <w:rFonts w:ascii="Times New Roman" w:hAnsi="Times New Roman" w:cs="Times New Roman"/>
          <w:sz w:val="24"/>
          <w:szCs w:val="24"/>
        </w:rPr>
        <w:t xml:space="preserve">vai zvanot uz </w:t>
      </w:r>
      <w:r w:rsidR="00116651" w:rsidRPr="005A23FE">
        <w:rPr>
          <w:rFonts w:ascii="Times New Roman" w:hAnsi="Times New Roman" w:cs="Times New Roman"/>
          <w:sz w:val="24"/>
          <w:szCs w:val="24"/>
        </w:rPr>
        <w:t xml:space="preserve">tālruni: </w:t>
      </w:r>
      <w:r w:rsidR="00116651" w:rsidRPr="005A23F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+371 </w:t>
      </w:r>
      <w:r w:rsidR="00116651" w:rsidRPr="005A23FE">
        <w:rPr>
          <w:rFonts w:ascii="Times New Roman" w:hAnsi="Times New Roman" w:cs="Times New Roman"/>
          <w:b/>
          <w:bCs/>
          <w:sz w:val="24"/>
          <w:szCs w:val="24"/>
          <w:u w:val="single"/>
        </w:rPr>
        <w:t>63781900</w:t>
      </w:r>
      <w:r w:rsidR="00116651" w:rsidRPr="005A23F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51A3DFB" w14:textId="6CF15192" w:rsidR="00037BD0" w:rsidRPr="005A23FE" w:rsidRDefault="00337C68" w:rsidP="00337C68">
      <w:pPr>
        <w:rPr>
          <w:rFonts w:ascii="Times New Roman" w:hAnsi="Times New Roman" w:cs="Times New Roman"/>
          <w:sz w:val="24"/>
          <w:szCs w:val="24"/>
        </w:rPr>
      </w:pPr>
      <w:r w:rsidRPr="00337C68">
        <w:rPr>
          <w:rFonts w:ascii="Times New Roman" w:hAnsi="Times New Roman" w:cs="Times New Roman"/>
          <w:sz w:val="24"/>
          <w:szCs w:val="24"/>
        </w:rPr>
        <w:t>Ar cieņu,</w:t>
      </w:r>
      <w:r w:rsidRPr="00337C68">
        <w:rPr>
          <w:rFonts w:ascii="Times New Roman" w:hAnsi="Times New Roman" w:cs="Times New Roman"/>
          <w:sz w:val="24"/>
          <w:szCs w:val="24"/>
        </w:rPr>
        <w:br/>
      </w:r>
      <w:r w:rsidRPr="00337C68">
        <w:rPr>
          <w:rFonts w:ascii="Times New Roman" w:hAnsi="Times New Roman" w:cs="Times New Roman"/>
          <w:b/>
          <w:bCs/>
          <w:sz w:val="24"/>
          <w:szCs w:val="24"/>
        </w:rPr>
        <w:t>SIA “DOBELES NAMSAIMNIEKS”</w:t>
      </w:r>
    </w:p>
    <w:sectPr w:rsidR="00037BD0" w:rsidRPr="005A23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11689"/>
    <w:multiLevelType w:val="multilevel"/>
    <w:tmpl w:val="52D42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CF72D2"/>
    <w:multiLevelType w:val="multilevel"/>
    <w:tmpl w:val="40A8F6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701D15"/>
    <w:multiLevelType w:val="multilevel"/>
    <w:tmpl w:val="BD8C2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F922B8E"/>
    <w:multiLevelType w:val="multilevel"/>
    <w:tmpl w:val="65C83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D880E8A"/>
    <w:multiLevelType w:val="multilevel"/>
    <w:tmpl w:val="F68AB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99737199">
    <w:abstractNumId w:val="0"/>
  </w:num>
  <w:num w:numId="2" w16cid:durableId="360208720">
    <w:abstractNumId w:val="4"/>
  </w:num>
  <w:num w:numId="3" w16cid:durableId="765461088">
    <w:abstractNumId w:val="2"/>
  </w:num>
  <w:num w:numId="4" w16cid:durableId="1847402804">
    <w:abstractNumId w:val="3"/>
  </w:num>
  <w:num w:numId="5" w16cid:durableId="17772127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C68"/>
    <w:rsid w:val="00037BD0"/>
    <w:rsid w:val="00101495"/>
    <w:rsid w:val="00116651"/>
    <w:rsid w:val="001C7745"/>
    <w:rsid w:val="002A3551"/>
    <w:rsid w:val="00337C68"/>
    <w:rsid w:val="00397F7B"/>
    <w:rsid w:val="004F18F1"/>
    <w:rsid w:val="005A23FE"/>
    <w:rsid w:val="0063520B"/>
    <w:rsid w:val="00671443"/>
    <w:rsid w:val="00951550"/>
    <w:rsid w:val="00AA6AD1"/>
    <w:rsid w:val="00CD7B48"/>
    <w:rsid w:val="00F17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2AB033"/>
  <w15:chartTrackingRefBased/>
  <w15:docId w15:val="{0B9D44D2-38CC-493E-B2FE-EEAF27748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37C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7C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7C6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7C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7C6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7C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7C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7C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7C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7C6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7C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7C6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7C6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7C6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7C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7C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7C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7C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7C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7C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7C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7C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7C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7C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7C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7C6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7C6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7C6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7C68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37C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7C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amsaimnieks@dobelesnamsaimnieks.l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is.gov.lv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1102</Words>
  <Characters>629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Ekonomists</dc:creator>
  <cp:keywords/>
  <dc:description/>
  <cp:lastModifiedBy>Ekonomists</cp:lastModifiedBy>
  <cp:revision>8</cp:revision>
  <cp:lastPrinted>2025-10-15T13:03:00Z</cp:lastPrinted>
  <dcterms:created xsi:type="dcterms:W3CDTF">2025-10-15T07:44:00Z</dcterms:created>
  <dcterms:modified xsi:type="dcterms:W3CDTF">2025-10-15T13:06:00Z</dcterms:modified>
</cp:coreProperties>
</file>